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B" w:rsidRDefault="00EC1C4B" w:rsidP="00164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C4B" w:rsidRPr="00EC1C4B" w:rsidRDefault="00EC1C4B" w:rsidP="00EC1C4B">
      <w:pPr>
        <w:shd w:val="clear" w:color="auto" w:fill="FFFFFF"/>
        <w:spacing w:after="240" w:line="594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202020"/>
          <w:sz w:val="40"/>
          <w:szCs w:val="40"/>
          <w:lang w:eastAsia="ru-RU"/>
        </w:rPr>
      </w:pPr>
      <w:r w:rsidRPr="00EC1C4B">
        <w:rPr>
          <w:rFonts w:ascii="Times New Roman" w:eastAsia="Times New Roman" w:hAnsi="Times New Roman"/>
          <w:b/>
          <w:bCs/>
          <w:color w:val="202020"/>
          <w:sz w:val="40"/>
          <w:szCs w:val="40"/>
          <w:lang w:eastAsia="ru-RU"/>
        </w:rPr>
        <w:t>Цифровое искусство: музыка и IT</w:t>
      </w:r>
    </w:p>
    <w:p w:rsidR="00EC1C4B" w:rsidRPr="00EC1C4B" w:rsidRDefault="00EC1C4B" w:rsidP="00EC1C4B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 ли искусственный интеллект сочинять музыку? Как работают современные музыкальные сервисы? Как алгоритмы рекомендуют? Может ли компьютер понимать музыку? Ответы на эти и другие вопросы узнай в этом уроке!</w:t>
      </w:r>
    </w:p>
    <w:p w:rsidR="00EC1C4B" w:rsidRDefault="00EC1C4B" w:rsidP="00164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C4B" w:rsidRDefault="00EC1C4B" w:rsidP="00EC1C4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1C4B" w:rsidRDefault="00EC1C4B" w:rsidP="00164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408F" w:rsidRPr="00542D46" w:rsidRDefault="0016408F" w:rsidP="00164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D46">
        <w:rPr>
          <w:rFonts w:ascii="Times New Roman" w:hAnsi="Times New Roman"/>
          <w:b/>
          <w:sz w:val="28"/>
          <w:szCs w:val="28"/>
        </w:rPr>
        <w:t xml:space="preserve">План-график проведения акции </w:t>
      </w:r>
    </w:p>
    <w:p w:rsidR="0016408F" w:rsidRPr="00542D46" w:rsidRDefault="0016408F" w:rsidP="00164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D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Цифровое искусство: музыка в </w:t>
      </w:r>
      <w:proofErr w:type="gramStart"/>
      <w:r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542D46">
        <w:rPr>
          <w:rFonts w:ascii="Times New Roman" w:hAnsi="Times New Roman"/>
          <w:b/>
          <w:sz w:val="28"/>
          <w:szCs w:val="28"/>
        </w:rPr>
        <w:t xml:space="preserve">» в рамках всероссийского мероприятия «Урок Цифры» </w:t>
      </w:r>
    </w:p>
    <w:p w:rsidR="0016408F" w:rsidRPr="00542D46" w:rsidRDefault="0016408F" w:rsidP="0016408F">
      <w:pPr>
        <w:spacing w:after="0"/>
        <w:ind w:left="142" w:firstLine="709"/>
        <w:jc w:val="center"/>
        <w:rPr>
          <w:b/>
          <w:sz w:val="28"/>
          <w:szCs w:val="28"/>
        </w:rPr>
      </w:pPr>
      <w:r w:rsidRPr="00542D46">
        <w:rPr>
          <w:rFonts w:ascii="Times New Roman" w:hAnsi="Times New Roman"/>
          <w:b/>
          <w:sz w:val="28"/>
          <w:szCs w:val="28"/>
        </w:rPr>
        <w:t xml:space="preserve">в МБОУ </w:t>
      </w:r>
      <w:r>
        <w:rPr>
          <w:rFonts w:ascii="Times New Roman" w:hAnsi="Times New Roman"/>
          <w:b/>
          <w:sz w:val="28"/>
          <w:szCs w:val="28"/>
        </w:rPr>
        <w:t>«СОШ №4»</w:t>
      </w:r>
    </w:p>
    <w:p w:rsidR="0016408F" w:rsidRPr="00542D46" w:rsidRDefault="0016408F" w:rsidP="0016408F">
      <w:pPr>
        <w:spacing w:after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1134"/>
        <w:gridCol w:w="1134"/>
        <w:gridCol w:w="2268"/>
      </w:tblGrid>
      <w:tr w:rsidR="0016408F" w:rsidRPr="00542D46" w:rsidTr="0012352F">
        <w:tc>
          <w:tcPr>
            <w:tcW w:w="1101" w:type="dxa"/>
          </w:tcPr>
          <w:p w:rsidR="0016408F" w:rsidRPr="00542D46" w:rsidRDefault="0016408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16408F" w:rsidRPr="00542D46" w:rsidRDefault="0016408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16408F" w:rsidRPr="00542D46" w:rsidRDefault="0016408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Форма проведения (урочная/внеурочная)</w:t>
            </w:r>
          </w:p>
        </w:tc>
        <w:tc>
          <w:tcPr>
            <w:tcW w:w="1134" w:type="dxa"/>
          </w:tcPr>
          <w:p w:rsidR="0016408F" w:rsidRPr="00542D46" w:rsidRDefault="0016408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16408F" w:rsidRPr="00542D46" w:rsidRDefault="0016408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6408F" w:rsidRPr="00542D46" w:rsidRDefault="0016408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46">
              <w:rPr>
                <w:rFonts w:ascii="Times New Roman" w:hAnsi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16408F" w:rsidRPr="00542D46" w:rsidTr="0012352F">
        <w:tc>
          <w:tcPr>
            <w:tcW w:w="1101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2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Знакомство с методическими  материалами по проведению и организации урока-цифры на сайте </w:t>
            </w:r>
          </w:p>
        </w:tc>
        <w:tc>
          <w:tcPr>
            <w:tcW w:w="2127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10.00 и 14.00 на сайте https://урокцифры</w:t>
            </w:r>
            <w:proofErr w:type="gramStart"/>
            <w:r w:rsidRPr="00183E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E7B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16408F" w:rsidRPr="00542D46" w:rsidTr="0012352F">
        <w:tc>
          <w:tcPr>
            <w:tcW w:w="1101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-21.0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2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color w:val="202020"/>
                <w:spacing w:val="11"/>
                <w:sz w:val="24"/>
                <w:szCs w:val="24"/>
                <w:shd w:val="clear" w:color="auto" w:fill="FFFFFF"/>
              </w:rPr>
              <w:t xml:space="preserve">онлайн-тренажер </w:t>
            </w:r>
          </w:p>
        </w:tc>
        <w:tc>
          <w:tcPr>
            <w:tcW w:w="2127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2АБВ;        6АБВ; 7АБВ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Попова С. И., Лисовенко С. В., Подгорная Т. В.,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Дегальцева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М. В.,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Н. Н.,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Угроватый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Е. А.; Ковалева Н. М.,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Л. Г., Сероштан С. А.</w:t>
            </w:r>
          </w:p>
        </w:tc>
      </w:tr>
      <w:tr w:rsidR="0016408F" w:rsidRPr="00542D46" w:rsidTr="0012352F">
        <w:tc>
          <w:tcPr>
            <w:tcW w:w="1101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2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color w:val="202020"/>
                <w:spacing w:val="11"/>
                <w:sz w:val="24"/>
                <w:szCs w:val="24"/>
                <w:shd w:val="clear" w:color="auto" w:fill="FFFFFF"/>
              </w:rPr>
              <w:t>онлайн-тренажер</w:t>
            </w:r>
          </w:p>
        </w:tc>
        <w:tc>
          <w:tcPr>
            <w:tcW w:w="2127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3АБВ;</w:t>
            </w: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8АБВ;</w:t>
            </w: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9АБ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:rsidR="0016408F" w:rsidRPr="00183E7B" w:rsidRDefault="0016408F" w:rsidP="0012352F">
            <w:pPr>
              <w:tabs>
                <w:tab w:val="left" w:pos="4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Ходыкина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М. Ф., Заблоцкая Е. В.,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Стопычева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О. А., Злобина Ю. В., Быкова Л. М.,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Лысанова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М. И., Склярова Т. В.,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lastRenderedPageBreak/>
              <w:t>Жеребцова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16408F" w:rsidRPr="00542D46" w:rsidTr="0012352F">
        <w:tc>
          <w:tcPr>
            <w:tcW w:w="1101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2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color w:val="202020"/>
                <w:spacing w:val="11"/>
                <w:sz w:val="24"/>
                <w:szCs w:val="24"/>
                <w:shd w:val="clear" w:color="auto" w:fill="FFFFFF"/>
              </w:rPr>
              <w:t>онлайн-тренажер</w:t>
            </w:r>
          </w:p>
        </w:tc>
        <w:tc>
          <w:tcPr>
            <w:tcW w:w="2127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4АБВ; </w:t>
            </w:r>
          </w:p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1АБВ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2268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Бугаенко С. А., Соколовская М. И., Марчук Е. В.,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Бурминова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С. Н., Фимина Г. Н., Шевченко Л. И.</w:t>
            </w:r>
          </w:p>
        </w:tc>
      </w:tr>
      <w:tr w:rsidR="0016408F" w:rsidRPr="00542D46" w:rsidTr="0012352F">
        <w:tc>
          <w:tcPr>
            <w:tcW w:w="1101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2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color w:val="202020"/>
                <w:spacing w:val="11"/>
                <w:sz w:val="24"/>
                <w:szCs w:val="24"/>
                <w:shd w:val="clear" w:color="auto" w:fill="FFFFFF"/>
              </w:rPr>
              <w:t>онлайн-тренажер</w:t>
            </w:r>
          </w:p>
        </w:tc>
        <w:tc>
          <w:tcPr>
            <w:tcW w:w="2127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10; 11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Бондарь А. А., Ткачева О. В.</w:t>
            </w:r>
          </w:p>
        </w:tc>
      </w:tr>
      <w:tr w:rsidR="0016408F" w:rsidRPr="00542D46" w:rsidTr="0012352F">
        <w:tc>
          <w:tcPr>
            <w:tcW w:w="1101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2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Составление отчета  по итогам проведения акции в МБОУ «СОШ №4»</w:t>
            </w:r>
          </w:p>
        </w:tc>
        <w:tc>
          <w:tcPr>
            <w:tcW w:w="2127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3E7B">
              <w:rPr>
                <w:rFonts w:ascii="Times New Roman" w:hAnsi="Times New Roman"/>
                <w:i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Заблоцкая Е. В.,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 М. В., заместители директора</w:t>
            </w:r>
          </w:p>
        </w:tc>
      </w:tr>
      <w:tr w:rsidR="0016408F" w:rsidRPr="00542D46" w:rsidTr="0012352F">
        <w:tc>
          <w:tcPr>
            <w:tcW w:w="1101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.22 </w:t>
            </w:r>
          </w:p>
        </w:tc>
        <w:tc>
          <w:tcPr>
            <w:tcW w:w="1842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Подведение итогов проведения акции, вручение сертификатов для учащихся</w:t>
            </w:r>
          </w:p>
        </w:tc>
        <w:tc>
          <w:tcPr>
            <w:tcW w:w="2127" w:type="dxa"/>
          </w:tcPr>
          <w:p w:rsidR="0016408F" w:rsidRPr="00183E7B" w:rsidRDefault="0016408F" w:rsidP="0012352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2268" w:type="dxa"/>
          </w:tcPr>
          <w:p w:rsidR="0016408F" w:rsidRPr="00183E7B" w:rsidRDefault="0016408F" w:rsidP="0012352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16408F" w:rsidRPr="00542D46" w:rsidRDefault="0016408F" w:rsidP="0016408F">
      <w:pPr>
        <w:jc w:val="center"/>
        <w:rPr>
          <w:sz w:val="28"/>
          <w:szCs w:val="28"/>
        </w:rPr>
      </w:pPr>
    </w:p>
    <w:p w:rsidR="0016408F" w:rsidRPr="00542D46" w:rsidRDefault="0016408F" w:rsidP="0016408F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6408F" w:rsidRPr="00542D46" w:rsidRDefault="0016408F" w:rsidP="0016408F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6408F" w:rsidRPr="00542D46" w:rsidRDefault="0016408F" w:rsidP="0016408F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6408F" w:rsidRPr="00542D46" w:rsidRDefault="0016408F" w:rsidP="0016408F">
      <w:pPr>
        <w:spacing w:after="0" w:line="235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D4730" w:rsidRDefault="003D4730"/>
    <w:sectPr w:rsidR="003D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8F"/>
    <w:rsid w:val="0016408F"/>
    <w:rsid w:val="003D4730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0932">
              <w:marLeft w:val="0"/>
              <w:marRight w:val="0"/>
              <w:marTop w:val="0"/>
              <w:marBottom w:val="0"/>
              <w:divBdr>
                <w:top w:val="single" w:sz="6" w:space="6" w:color="E1EDF8"/>
                <w:left w:val="single" w:sz="6" w:space="6" w:color="E1EDF8"/>
                <w:bottom w:val="single" w:sz="6" w:space="6" w:color="E1EDF8"/>
                <w:right w:val="single" w:sz="6" w:space="6" w:color="E1ED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2022-03-01T10:38:00Z</dcterms:created>
  <dcterms:modified xsi:type="dcterms:W3CDTF">2022-03-01T10:44:00Z</dcterms:modified>
</cp:coreProperties>
</file>